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C1D6F" w14:textId="2FB4E743" w:rsidR="00474CA1" w:rsidRPr="0095261D" w:rsidRDefault="00474CA1" w:rsidP="0095261D">
      <w:pPr>
        <w:jc w:val="center"/>
        <w:rPr>
          <w:b/>
          <w:bCs/>
        </w:rPr>
      </w:pPr>
      <w:r w:rsidRPr="0095261D">
        <w:rPr>
          <w:b/>
          <w:bCs/>
        </w:rPr>
        <w:t>Christen Williams</w:t>
      </w:r>
      <w:r w:rsidR="00543D41" w:rsidRPr="0095261D">
        <w:rPr>
          <w:b/>
          <w:bCs/>
        </w:rPr>
        <w:t>, PhD</w:t>
      </w:r>
    </w:p>
    <w:p w14:paraId="6EACE9AF" w14:textId="49B01768" w:rsidR="0095261D" w:rsidRDefault="00474CA1" w:rsidP="008F1C63">
      <w:pPr>
        <w:jc w:val="center"/>
        <w:rPr>
          <w:b/>
          <w:bCs/>
        </w:rPr>
      </w:pPr>
      <w:r w:rsidRPr="008F1C63">
        <w:rPr>
          <w:b/>
          <w:bCs/>
        </w:rPr>
        <w:t xml:space="preserve">Somerset, CA </w:t>
      </w:r>
      <w:r w:rsidR="0095261D" w:rsidRPr="008F1C63">
        <w:rPr>
          <w:b/>
          <w:bCs/>
        </w:rPr>
        <w:t xml:space="preserve">95684.  </w:t>
      </w:r>
      <w:hyperlink r:id="rId6" w:history="1">
        <w:r w:rsidR="0095261D" w:rsidRPr="008F1C63">
          <w:rPr>
            <w:rStyle w:val="Hyperlink"/>
            <w:b/>
            <w:bCs/>
          </w:rPr>
          <w:t>christenlenneywilliams@gmail.com</w:t>
        </w:r>
      </w:hyperlink>
      <w:r w:rsidR="0095261D" w:rsidRPr="008F1C63">
        <w:rPr>
          <w:b/>
          <w:bCs/>
        </w:rPr>
        <w:t xml:space="preserve">    530</w:t>
      </w:r>
      <w:r w:rsidR="008F1C63">
        <w:rPr>
          <w:b/>
          <w:bCs/>
        </w:rPr>
        <w:t xml:space="preserve"> </w:t>
      </w:r>
      <w:r w:rsidR="0095261D" w:rsidRPr="008F1C63">
        <w:rPr>
          <w:b/>
          <w:bCs/>
        </w:rPr>
        <w:t>333-3394</w:t>
      </w:r>
    </w:p>
    <w:p w14:paraId="11B4A77C" w14:textId="62D14240" w:rsidR="008F1C63" w:rsidRDefault="004E6B78" w:rsidP="008F1C63">
      <w:pPr>
        <w:pBdr>
          <w:top w:val="single" w:sz="4" w:space="1" w:color="auto"/>
          <w:bottom w:val="single" w:sz="4" w:space="1" w:color="auto"/>
        </w:pBdr>
        <w:shd w:val="clear" w:color="auto" w:fill="B4C6E7" w:themeFill="accent1" w:themeFillTint="66"/>
        <w:jc w:val="center"/>
        <w:rPr>
          <w:b/>
          <w:bCs/>
        </w:rPr>
      </w:pPr>
      <w:r>
        <w:rPr>
          <w:b/>
          <w:bCs/>
        </w:rPr>
        <w:t>TECHNICAL WRITER</w:t>
      </w:r>
    </w:p>
    <w:p w14:paraId="3C35B915" w14:textId="0F6D610B" w:rsidR="008F1C63" w:rsidRPr="008F1C63" w:rsidRDefault="00803E71" w:rsidP="008F1C63">
      <w:pPr>
        <w:jc w:val="center"/>
        <w:rPr>
          <w:b/>
          <w:bCs/>
        </w:rPr>
      </w:pPr>
      <w:r w:rsidRPr="00803E71">
        <w:rPr>
          <w:b/>
          <w:bCs/>
        </w:rPr>
        <w:t xml:space="preserve">I </w:t>
      </w:r>
      <w:r w:rsidR="004E6B78">
        <w:rPr>
          <w:b/>
          <w:bCs/>
        </w:rPr>
        <w:t>have extensive</w:t>
      </w:r>
      <w:r w:rsidRPr="00803E71">
        <w:rPr>
          <w:b/>
          <w:bCs/>
        </w:rPr>
        <w:t xml:space="preserve"> experience </w:t>
      </w:r>
      <w:r w:rsidR="004E6B78">
        <w:rPr>
          <w:b/>
          <w:bCs/>
        </w:rPr>
        <w:t xml:space="preserve">as a technical writer </w:t>
      </w:r>
      <w:r w:rsidRPr="00803E71">
        <w:rPr>
          <w:b/>
          <w:bCs/>
        </w:rPr>
        <w:t xml:space="preserve">in </w:t>
      </w:r>
      <w:r w:rsidR="004E6B78">
        <w:rPr>
          <w:b/>
          <w:bCs/>
        </w:rPr>
        <w:t>a</w:t>
      </w:r>
      <w:r w:rsidRPr="00803E71">
        <w:rPr>
          <w:b/>
          <w:bCs/>
        </w:rPr>
        <w:t xml:space="preserve"> regulated software environment</w:t>
      </w:r>
      <w:r w:rsidR="004E6B78">
        <w:rPr>
          <w:b/>
          <w:bCs/>
        </w:rPr>
        <w:t>.</w:t>
      </w:r>
      <w:r w:rsidRPr="00803E71">
        <w:rPr>
          <w:b/>
          <w:bCs/>
        </w:rPr>
        <w:t xml:space="preserve"> </w:t>
      </w:r>
      <w:r w:rsidR="00FD18BE">
        <w:rPr>
          <w:b/>
          <w:bCs/>
        </w:rPr>
        <w:t>I have worked closely with Regulatory Affairs, Quality Assurance</w:t>
      </w:r>
      <w:r w:rsidR="00EC23E1">
        <w:rPr>
          <w:b/>
          <w:bCs/>
        </w:rPr>
        <w:t>, SMEs</w:t>
      </w:r>
      <w:r w:rsidR="00FD18BE">
        <w:rPr>
          <w:b/>
          <w:bCs/>
        </w:rPr>
        <w:t xml:space="preserve"> and software developers to ensure releas</w:t>
      </w:r>
      <w:r w:rsidR="00EC23E1">
        <w:rPr>
          <w:b/>
          <w:bCs/>
        </w:rPr>
        <w:t>e</w:t>
      </w:r>
      <w:r w:rsidR="00FD18BE">
        <w:rPr>
          <w:b/>
          <w:bCs/>
        </w:rPr>
        <w:t xml:space="preserve"> </w:t>
      </w:r>
      <w:r w:rsidR="00EC23E1">
        <w:rPr>
          <w:b/>
          <w:bCs/>
        </w:rPr>
        <w:t xml:space="preserve">of </w:t>
      </w:r>
      <w:r w:rsidR="00FD18BE">
        <w:rPr>
          <w:b/>
          <w:bCs/>
        </w:rPr>
        <w:t>accurate documentation that met all FDA requirements</w:t>
      </w:r>
      <w:r w:rsidR="00EC23E1">
        <w:rPr>
          <w:b/>
          <w:bCs/>
        </w:rPr>
        <w:t>, and met or exceeded customer deadlines</w:t>
      </w:r>
      <w:r w:rsidR="00FD18BE">
        <w:rPr>
          <w:b/>
          <w:bCs/>
        </w:rPr>
        <w:t xml:space="preserve">. This included extensive use of version control and change tracking. </w:t>
      </w:r>
      <w:r w:rsidR="000A7DD4">
        <w:rPr>
          <w:b/>
          <w:bCs/>
        </w:rPr>
        <w:t>Participated in r</w:t>
      </w:r>
      <w:r w:rsidR="00BC1FDD">
        <w:rPr>
          <w:b/>
          <w:bCs/>
        </w:rPr>
        <w:t xml:space="preserve">egular team meetings </w:t>
      </w:r>
      <w:r w:rsidR="000A7DD4">
        <w:rPr>
          <w:b/>
          <w:bCs/>
        </w:rPr>
        <w:t>to</w:t>
      </w:r>
      <w:r w:rsidR="00BC1FDD">
        <w:rPr>
          <w:b/>
          <w:bCs/>
        </w:rPr>
        <w:t xml:space="preserve"> adapt to changes over each development cycle.</w:t>
      </w:r>
      <w:r w:rsidR="004E6B78" w:rsidRPr="004E6B78">
        <w:rPr>
          <w:b/>
          <w:bCs/>
        </w:rPr>
        <w:t xml:space="preserve"> </w:t>
      </w:r>
      <w:r w:rsidR="004E6B78">
        <w:rPr>
          <w:b/>
          <w:bCs/>
        </w:rPr>
        <w:t>I also have extensive</w:t>
      </w:r>
      <w:r w:rsidR="004E6B78" w:rsidRPr="00803E71">
        <w:rPr>
          <w:b/>
          <w:bCs/>
        </w:rPr>
        <w:t xml:space="preserve"> experience successfully managing long</w:t>
      </w:r>
      <w:r w:rsidR="00EC23E1">
        <w:rPr>
          <w:b/>
          <w:bCs/>
        </w:rPr>
        <w:t xml:space="preserve">- </w:t>
      </w:r>
      <w:r w:rsidR="004E6B78" w:rsidRPr="00803E71">
        <w:rPr>
          <w:b/>
          <w:bCs/>
        </w:rPr>
        <w:t>and short</w:t>
      </w:r>
      <w:r w:rsidR="00EC23E1">
        <w:rPr>
          <w:b/>
          <w:bCs/>
        </w:rPr>
        <w:t>-</w:t>
      </w:r>
      <w:r w:rsidR="004E6B78" w:rsidRPr="00803E71">
        <w:rPr>
          <w:b/>
          <w:bCs/>
        </w:rPr>
        <w:t>term research projects</w:t>
      </w:r>
      <w:r w:rsidR="000A7DD4">
        <w:rPr>
          <w:b/>
          <w:bCs/>
        </w:rPr>
        <w:t>, including budgets and personnel.</w:t>
      </w:r>
    </w:p>
    <w:p w14:paraId="301F5F71" w14:textId="66B912A9" w:rsidR="00543D41" w:rsidRPr="00E63770" w:rsidRDefault="00E63770" w:rsidP="00E63770">
      <w:pPr>
        <w:pBdr>
          <w:top w:val="single" w:sz="4" w:space="1" w:color="auto"/>
          <w:bottom w:val="single" w:sz="4" w:space="1" w:color="auto"/>
        </w:pBdr>
        <w:shd w:val="clear" w:color="auto" w:fill="B4C6E7" w:themeFill="accent1" w:themeFillTint="66"/>
        <w:jc w:val="center"/>
        <w:rPr>
          <w:b/>
          <w:bCs/>
        </w:rPr>
      </w:pPr>
      <w:r w:rsidRPr="00E63770">
        <w:rPr>
          <w:b/>
          <w:bCs/>
        </w:rPr>
        <w:t>E</w:t>
      </w:r>
      <w:r>
        <w:rPr>
          <w:b/>
          <w:bCs/>
        </w:rPr>
        <w:t>X</w:t>
      </w:r>
      <w:r w:rsidRPr="00E63770">
        <w:rPr>
          <w:b/>
          <w:bCs/>
        </w:rPr>
        <w:t>PERIENCE</w:t>
      </w:r>
    </w:p>
    <w:p w14:paraId="1EB6CC77" w14:textId="2FD63C1D" w:rsidR="00474CA1" w:rsidRPr="0095261D" w:rsidRDefault="00474CA1" w:rsidP="0095261D">
      <w:pPr>
        <w:spacing w:after="0"/>
        <w:rPr>
          <w:rFonts w:ascii="Arial" w:hAnsi="Arial" w:cs="Arial"/>
          <w:b/>
          <w:bCs/>
        </w:rPr>
      </w:pPr>
      <w:proofErr w:type="spellStart"/>
      <w:r w:rsidRPr="0095261D">
        <w:rPr>
          <w:rFonts w:ascii="Arial" w:hAnsi="Arial" w:cs="Arial"/>
          <w:b/>
          <w:bCs/>
        </w:rPr>
        <w:t>Haemonetics</w:t>
      </w:r>
      <w:proofErr w:type="spellEnd"/>
      <w:r w:rsidR="00760A3B" w:rsidRPr="0095261D">
        <w:rPr>
          <w:rFonts w:ascii="Arial" w:hAnsi="Arial" w:cs="Arial"/>
          <w:b/>
          <w:bCs/>
        </w:rPr>
        <w:t xml:space="preserve"> Corporation</w:t>
      </w:r>
      <w:r w:rsidR="00C53BED" w:rsidRPr="0095261D">
        <w:rPr>
          <w:rFonts w:ascii="Arial" w:hAnsi="Arial" w:cs="Arial"/>
          <w:b/>
          <w:bCs/>
        </w:rPr>
        <w:t xml:space="preserve">, Braintree, MA </w:t>
      </w:r>
      <w:r w:rsidR="0095261D" w:rsidRPr="0095261D">
        <w:rPr>
          <w:rFonts w:ascii="Arial" w:hAnsi="Arial" w:cs="Arial"/>
          <w:b/>
          <w:bCs/>
        </w:rPr>
        <w:t xml:space="preserve">                                                           2006-2019</w:t>
      </w:r>
    </w:p>
    <w:p w14:paraId="3608AA46" w14:textId="75B143AB" w:rsidR="0095261D" w:rsidRPr="0095261D" w:rsidRDefault="0095261D" w:rsidP="0095261D">
      <w:pPr>
        <w:spacing w:after="0"/>
        <w:rPr>
          <w:rFonts w:ascii="Arial" w:hAnsi="Arial" w:cs="Arial"/>
          <w:b/>
          <w:bCs/>
          <w:i/>
          <w:iCs/>
        </w:rPr>
      </w:pPr>
      <w:r w:rsidRPr="0095261D">
        <w:rPr>
          <w:rFonts w:ascii="Arial" w:hAnsi="Arial" w:cs="Arial"/>
          <w:b/>
          <w:bCs/>
          <w:i/>
          <w:iCs/>
        </w:rPr>
        <w:t xml:space="preserve">Technical </w:t>
      </w:r>
      <w:r w:rsidR="00E63770" w:rsidRPr="0095261D">
        <w:rPr>
          <w:rFonts w:ascii="Arial" w:hAnsi="Arial" w:cs="Arial"/>
          <w:b/>
          <w:bCs/>
          <w:i/>
          <w:iCs/>
        </w:rPr>
        <w:t>Writer -</w:t>
      </w:r>
      <w:r w:rsidRPr="0095261D">
        <w:rPr>
          <w:rFonts w:ascii="Arial" w:hAnsi="Arial" w:cs="Arial"/>
          <w:b/>
          <w:bCs/>
          <w:i/>
          <w:iCs/>
        </w:rPr>
        <w:t xml:space="preserve"> Software - Remote </w:t>
      </w:r>
    </w:p>
    <w:p w14:paraId="34085ECD" w14:textId="77777777" w:rsidR="0095261D" w:rsidRDefault="0095261D" w:rsidP="0095261D">
      <w:pPr>
        <w:spacing w:after="0"/>
      </w:pPr>
    </w:p>
    <w:p w14:paraId="10BACEBF" w14:textId="76B23894" w:rsidR="0095261D" w:rsidRDefault="00760A3B" w:rsidP="0095261D">
      <w:pPr>
        <w:pStyle w:val="ListParagraph"/>
        <w:numPr>
          <w:ilvl w:val="0"/>
          <w:numId w:val="1"/>
        </w:numPr>
        <w:spacing w:after="0"/>
      </w:pPr>
      <w:r>
        <w:t>Created</w:t>
      </w:r>
      <w:r w:rsidR="00A66BFA">
        <w:t xml:space="preserve">, </w:t>
      </w:r>
      <w:r>
        <w:t>maintained</w:t>
      </w:r>
      <w:r w:rsidR="00A66BFA">
        <w:t>,</w:t>
      </w:r>
      <w:r>
        <w:t xml:space="preserve"> </w:t>
      </w:r>
      <w:r w:rsidR="00A66BFA">
        <w:t xml:space="preserve">and managed </w:t>
      </w:r>
      <w:r>
        <w:t xml:space="preserve">content </w:t>
      </w:r>
      <w:r w:rsidRPr="00953AF4">
        <w:t xml:space="preserve">for class </w:t>
      </w:r>
      <w:r w:rsidR="00953AF4">
        <w:t>2</w:t>
      </w:r>
      <w:r w:rsidRPr="00953AF4">
        <w:t xml:space="preserve"> medical device </w:t>
      </w:r>
      <w:r w:rsidR="00EC23E1">
        <w:t xml:space="preserve">(software) </w:t>
      </w:r>
      <w:r w:rsidRPr="00953AF4">
        <w:t>user</w:t>
      </w:r>
      <w:r>
        <w:t xml:space="preserve"> documentation, including word documents, pdfs, and online help. </w:t>
      </w:r>
      <w:r w:rsidR="00543D41">
        <w:t xml:space="preserve"> </w:t>
      </w:r>
    </w:p>
    <w:p w14:paraId="58A02928" w14:textId="281E5372" w:rsidR="0095261D" w:rsidRDefault="00C31428" w:rsidP="0095261D">
      <w:pPr>
        <w:pStyle w:val="ListParagraph"/>
        <w:numPr>
          <w:ilvl w:val="0"/>
          <w:numId w:val="1"/>
        </w:numPr>
      </w:pPr>
      <w:r>
        <w:t>Required</w:t>
      </w:r>
      <w:r w:rsidR="006A5DBF">
        <w:t xml:space="preserve"> </w:t>
      </w:r>
      <w:r w:rsidR="00543D41">
        <w:t xml:space="preserve">thorough </w:t>
      </w:r>
      <w:r w:rsidR="00D54C91">
        <w:t>understanding</w:t>
      </w:r>
      <w:r w:rsidR="006A5DBF">
        <w:t xml:space="preserve"> </w:t>
      </w:r>
      <w:r w:rsidR="00543D41">
        <w:t xml:space="preserve">of </w:t>
      </w:r>
      <w:r w:rsidR="006A5DBF">
        <w:t xml:space="preserve">software </w:t>
      </w:r>
      <w:r w:rsidR="00237F26">
        <w:t>function</w:t>
      </w:r>
      <w:r w:rsidR="002264DE">
        <w:t>ality</w:t>
      </w:r>
      <w:r w:rsidR="00543D41">
        <w:t xml:space="preserve">, which was often gained </w:t>
      </w:r>
      <w:r w:rsidR="000A7DD4">
        <w:t>on the fly</w:t>
      </w:r>
      <w:r w:rsidR="006A5DBF">
        <w:t xml:space="preserve">. </w:t>
      </w:r>
      <w:r w:rsidR="00E26FA9">
        <w:t xml:space="preserve"> </w:t>
      </w:r>
    </w:p>
    <w:p w14:paraId="299E04F3" w14:textId="4B56F553" w:rsidR="0095261D" w:rsidRDefault="0004706F" w:rsidP="0095261D">
      <w:pPr>
        <w:pStyle w:val="ListParagraph"/>
        <w:numPr>
          <w:ilvl w:val="0"/>
          <w:numId w:val="1"/>
        </w:numPr>
      </w:pPr>
      <w:r>
        <w:t xml:space="preserve">Able to review lengthy software design specifications to </w:t>
      </w:r>
      <w:r w:rsidR="000A7DD4" w:rsidRPr="000A7DD4">
        <w:rPr>
          <w:rFonts w:ascii="Calibri" w:hAnsi="Calibri" w:cs="Calibri"/>
          <w:shd w:val="clear" w:color="auto" w:fill="FFFFFF"/>
        </w:rPr>
        <w:t>extract pertinent data and logical relationships from code</w:t>
      </w:r>
      <w:r w:rsidRPr="000A7DD4">
        <w:t xml:space="preserve">. </w:t>
      </w:r>
    </w:p>
    <w:p w14:paraId="1D2B530C" w14:textId="77777777" w:rsidR="0095261D" w:rsidRDefault="00760A3B" w:rsidP="0095261D">
      <w:pPr>
        <w:pStyle w:val="ListParagraph"/>
        <w:numPr>
          <w:ilvl w:val="0"/>
          <w:numId w:val="1"/>
        </w:numPr>
      </w:pPr>
      <w:r>
        <w:t>Types of documentation created included user guides, administration manuals, product module design documents, white papers, installation guides</w:t>
      </w:r>
      <w:r w:rsidR="00543D41">
        <w:t>,</w:t>
      </w:r>
      <w:r>
        <w:t xml:space="preserve"> and update documents. </w:t>
      </w:r>
      <w:r w:rsidR="00543D41">
        <w:t xml:space="preserve"> </w:t>
      </w:r>
    </w:p>
    <w:p w14:paraId="6A8CE3C2" w14:textId="0C3FE8B6" w:rsidR="0095261D" w:rsidRDefault="00A66BFA" w:rsidP="0095261D">
      <w:pPr>
        <w:pStyle w:val="ListParagraph"/>
        <w:numPr>
          <w:ilvl w:val="0"/>
          <w:numId w:val="1"/>
        </w:numPr>
      </w:pPr>
      <w:r>
        <w:t xml:space="preserve">These were created for FDA review, </w:t>
      </w:r>
      <w:r w:rsidR="00EC23E1">
        <w:t xml:space="preserve">and then released for </w:t>
      </w:r>
      <w:bookmarkStart w:id="0" w:name="_GoBack"/>
      <w:bookmarkEnd w:id="0"/>
      <w:r>
        <w:t>IT specialists</w:t>
      </w:r>
      <w:r w:rsidR="00953AF4">
        <w:t xml:space="preserve"> and system </w:t>
      </w:r>
      <w:r>
        <w:t>admin</w:t>
      </w:r>
      <w:r w:rsidR="00402DBA">
        <w:t>istrators</w:t>
      </w:r>
      <w:r>
        <w:t xml:space="preserve"> within hospitals, and blood bank managers creating SOPs.  </w:t>
      </w:r>
    </w:p>
    <w:p w14:paraId="41B5455B" w14:textId="0460B10E" w:rsidR="0095261D" w:rsidRDefault="00760A3B" w:rsidP="0095261D">
      <w:pPr>
        <w:pStyle w:val="ListParagraph"/>
        <w:numPr>
          <w:ilvl w:val="0"/>
          <w:numId w:val="1"/>
        </w:numPr>
      </w:pPr>
      <w:r>
        <w:t xml:space="preserve">Document </w:t>
      </w:r>
      <w:r w:rsidR="00543D41">
        <w:t xml:space="preserve">version </w:t>
      </w:r>
      <w:r>
        <w:t>control</w:t>
      </w:r>
      <w:r w:rsidR="00543D41">
        <w:t xml:space="preserve"> and repository </w:t>
      </w:r>
      <w:r>
        <w:t xml:space="preserve">systems included </w:t>
      </w:r>
      <w:r w:rsidR="00803E71">
        <w:t xml:space="preserve">JIRA, </w:t>
      </w:r>
      <w:proofErr w:type="spellStart"/>
      <w:r>
        <w:t>Sharepoint</w:t>
      </w:r>
      <w:proofErr w:type="spellEnd"/>
      <w:r>
        <w:t>, Vault, SVN.</w:t>
      </w:r>
      <w:r w:rsidR="00543D41">
        <w:t xml:space="preserve"> </w:t>
      </w:r>
      <w:r>
        <w:t xml:space="preserve"> </w:t>
      </w:r>
      <w:r w:rsidR="006A5DBF">
        <w:t>Software testing for some releases</w:t>
      </w:r>
      <w:r w:rsidR="00E26FA9">
        <w:t xml:space="preserve"> and provided </w:t>
      </w:r>
      <w:r w:rsidR="00237F26">
        <w:t>UI</w:t>
      </w:r>
      <w:r w:rsidR="00E26FA9">
        <w:t xml:space="preserve"> feedback</w:t>
      </w:r>
      <w:r w:rsidR="00237F26">
        <w:t xml:space="preserve">. </w:t>
      </w:r>
      <w:r w:rsidR="00543D41">
        <w:t xml:space="preserve"> </w:t>
      </w:r>
    </w:p>
    <w:p w14:paraId="49CAD318" w14:textId="55C5DF26" w:rsidR="0095261D" w:rsidRDefault="00760A3B" w:rsidP="0095261D">
      <w:pPr>
        <w:pStyle w:val="ListParagraph"/>
        <w:numPr>
          <w:ilvl w:val="0"/>
          <w:numId w:val="1"/>
        </w:numPr>
      </w:pPr>
      <w:r>
        <w:t xml:space="preserve">Content management included </w:t>
      </w:r>
      <w:r w:rsidR="000C21B8">
        <w:t xml:space="preserve">extensive use of </w:t>
      </w:r>
      <w:r>
        <w:t>Word</w:t>
      </w:r>
      <w:r w:rsidR="007D4EF4">
        <w:t>, extensi</w:t>
      </w:r>
      <w:r w:rsidR="00543D41">
        <w:t>v</w:t>
      </w:r>
      <w:r w:rsidR="007D4EF4">
        <w:t>e formatting</w:t>
      </w:r>
      <w:r w:rsidR="00543D41">
        <w:t xml:space="preserve"> using custom templates</w:t>
      </w:r>
      <w:r>
        <w:t xml:space="preserve">, Doc2Help, </w:t>
      </w:r>
      <w:proofErr w:type="spellStart"/>
      <w:r>
        <w:t>Framemaker</w:t>
      </w:r>
      <w:proofErr w:type="spellEnd"/>
      <w:r>
        <w:t xml:space="preserve">, </w:t>
      </w:r>
      <w:r w:rsidR="004A20A4">
        <w:t xml:space="preserve">and training on </w:t>
      </w:r>
      <w:r>
        <w:t>Flare</w:t>
      </w:r>
      <w:r w:rsidRPr="003B675E">
        <w:t xml:space="preserve">. </w:t>
      </w:r>
    </w:p>
    <w:p w14:paraId="036020A4" w14:textId="77777777" w:rsidR="00757901" w:rsidRDefault="00757901" w:rsidP="00757901">
      <w:pPr>
        <w:pStyle w:val="ListParagraph"/>
        <w:numPr>
          <w:ilvl w:val="0"/>
          <w:numId w:val="1"/>
        </w:numPr>
      </w:pPr>
      <w:r>
        <w:t>Generated complicated diagrams for product module design documents using Visio.</w:t>
      </w:r>
    </w:p>
    <w:p w14:paraId="230EA1C1" w14:textId="78D82D9A" w:rsidR="00757901" w:rsidRDefault="00757901" w:rsidP="00757901">
      <w:pPr>
        <w:pStyle w:val="ListParagraph"/>
        <w:numPr>
          <w:ilvl w:val="0"/>
          <w:numId w:val="1"/>
        </w:numPr>
      </w:pPr>
      <w:r>
        <w:t>Created screen captures along workflows using SnagIt.</w:t>
      </w:r>
    </w:p>
    <w:p w14:paraId="7E7858D0" w14:textId="73673F57" w:rsidR="0095261D" w:rsidRDefault="00760A3B" w:rsidP="0095261D">
      <w:pPr>
        <w:pStyle w:val="ListParagraph"/>
        <w:numPr>
          <w:ilvl w:val="0"/>
          <w:numId w:val="1"/>
        </w:numPr>
      </w:pPr>
      <w:r w:rsidRPr="003B675E">
        <w:t>Managed</w:t>
      </w:r>
      <w:r w:rsidR="003B675E" w:rsidRPr="003B675E">
        <w:t xml:space="preserve"> </w:t>
      </w:r>
      <w:r w:rsidRPr="003B675E">
        <w:t>content</w:t>
      </w:r>
      <w:r>
        <w:t xml:space="preserve"> from the </w:t>
      </w:r>
      <w:r w:rsidR="00D52738">
        <w:t xml:space="preserve">international </w:t>
      </w:r>
      <w:r>
        <w:t xml:space="preserve">development team </w:t>
      </w:r>
      <w:r w:rsidR="00D52738">
        <w:t>of</w:t>
      </w:r>
      <w:r>
        <w:t xml:space="preserve"> software engineers</w:t>
      </w:r>
      <w:r w:rsidR="00C31428">
        <w:t xml:space="preserve"> and SMEs</w:t>
      </w:r>
      <w:r>
        <w:t xml:space="preserve">. </w:t>
      </w:r>
      <w:r w:rsidR="00E26FA9">
        <w:t xml:space="preserve"> </w:t>
      </w:r>
    </w:p>
    <w:p w14:paraId="556ECEFD" w14:textId="77777777" w:rsidR="0095261D" w:rsidRDefault="00760A3B" w:rsidP="0095261D">
      <w:pPr>
        <w:pStyle w:val="ListParagraph"/>
        <w:numPr>
          <w:ilvl w:val="0"/>
          <w:numId w:val="1"/>
        </w:numPr>
      </w:pPr>
      <w:r>
        <w:t xml:space="preserve">Moved </w:t>
      </w:r>
      <w:r w:rsidR="003B675E">
        <w:t xml:space="preserve">user </w:t>
      </w:r>
      <w:r>
        <w:t>documentation through our corporate RA</w:t>
      </w:r>
      <w:r w:rsidR="003B675E">
        <w:t>/QA</w:t>
      </w:r>
      <w:r>
        <w:t xml:space="preserve"> review process. </w:t>
      </w:r>
    </w:p>
    <w:p w14:paraId="1909D347" w14:textId="2F3DB82A" w:rsidR="0095261D" w:rsidRDefault="00760A3B" w:rsidP="0095261D">
      <w:pPr>
        <w:pStyle w:val="ListParagraph"/>
        <w:numPr>
          <w:ilvl w:val="0"/>
          <w:numId w:val="1"/>
        </w:numPr>
      </w:pPr>
      <w:r>
        <w:t xml:space="preserve">Prepared </w:t>
      </w:r>
      <w:r w:rsidR="002264DE">
        <w:t xml:space="preserve">documents </w:t>
      </w:r>
      <w:r>
        <w:t xml:space="preserve">for </w:t>
      </w:r>
      <w:r w:rsidR="002264DE">
        <w:t xml:space="preserve">FDA </w:t>
      </w:r>
      <w:r>
        <w:t xml:space="preserve">review and </w:t>
      </w:r>
      <w:r w:rsidR="004A20A4">
        <w:t>ensure</w:t>
      </w:r>
      <w:r w:rsidR="002264DE">
        <w:t>d they were</w:t>
      </w:r>
      <w:r w:rsidR="004A20A4">
        <w:t xml:space="preserve"> </w:t>
      </w:r>
      <w:r w:rsidR="00A66BFA">
        <w:t xml:space="preserve">ready for </w:t>
      </w:r>
      <w:r>
        <w:t xml:space="preserve">approval by the FDA for 510(k) clearance. </w:t>
      </w:r>
      <w:r w:rsidR="00A66BFA">
        <w:t xml:space="preserve"> </w:t>
      </w:r>
    </w:p>
    <w:p w14:paraId="74BC2BD9" w14:textId="55AFC4EF" w:rsidR="00474CA1" w:rsidRDefault="00B01CCC" w:rsidP="0095261D">
      <w:pPr>
        <w:pStyle w:val="ListParagraph"/>
        <w:numPr>
          <w:ilvl w:val="0"/>
          <w:numId w:val="1"/>
        </w:numPr>
      </w:pPr>
      <w:r>
        <w:t>Prepared</w:t>
      </w:r>
      <w:r w:rsidR="00803E71">
        <w:t xml:space="preserve"> documentation</w:t>
      </w:r>
      <w:r>
        <w:t xml:space="preserve"> for final customer release.</w:t>
      </w:r>
      <w:r w:rsidR="00E26FA9">
        <w:t xml:space="preserve"> </w:t>
      </w:r>
      <w:r>
        <w:t xml:space="preserve"> </w:t>
      </w:r>
      <w:r w:rsidR="00760A3B">
        <w:t xml:space="preserve">Products include </w:t>
      </w:r>
      <w:proofErr w:type="spellStart"/>
      <w:r w:rsidR="00760A3B">
        <w:t>SafeTrace</w:t>
      </w:r>
      <w:proofErr w:type="spellEnd"/>
      <w:r w:rsidR="00760A3B">
        <w:t xml:space="preserve"> TX</w:t>
      </w:r>
      <w:r w:rsidR="00B362AD" w:rsidRPr="0095261D">
        <w:rPr>
          <w:rFonts w:cstheme="minorHAnsi"/>
        </w:rPr>
        <w:t>®</w:t>
      </w:r>
      <w:r w:rsidR="00760A3B">
        <w:t xml:space="preserve">, </w:t>
      </w:r>
      <w:proofErr w:type="spellStart"/>
      <w:r w:rsidR="00760A3B">
        <w:t>ElDorado</w:t>
      </w:r>
      <w:proofErr w:type="spellEnd"/>
      <w:r w:rsidR="00760A3B">
        <w:t xml:space="preserve"> Donor</w:t>
      </w:r>
      <w:r w:rsidR="00B362AD" w:rsidRPr="0095261D">
        <w:rPr>
          <w:rFonts w:cstheme="minorHAnsi"/>
        </w:rPr>
        <w:t>®</w:t>
      </w:r>
      <w:r w:rsidR="00760A3B">
        <w:t>, Donor Doc</w:t>
      </w:r>
      <w:r w:rsidR="00337433" w:rsidRPr="0095261D">
        <w:rPr>
          <w:rFonts w:cstheme="minorHAnsi"/>
        </w:rPr>
        <w:t>®</w:t>
      </w:r>
      <w:r w:rsidR="00760A3B">
        <w:t>, Donor Doc Phlebotomy</w:t>
      </w:r>
      <w:r w:rsidR="00F503E9" w:rsidRPr="0095261D">
        <w:rPr>
          <w:rFonts w:cstheme="minorHAnsi"/>
        </w:rPr>
        <w:t>™</w:t>
      </w:r>
      <w:r w:rsidR="00760A3B">
        <w:t xml:space="preserve">, </w:t>
      </w:r>
      <w:proofErr w:type="spellStart"/>
      <w:r w:rsidR="008B344D">
        <w:t>eDonor</w:t>
      </w:r>
      <w:proofErr w:type="spellEnd"/>
      <w:r w:rsidR="008B344D" w:rsidRPr="0095261D">
        <w:rPr>
          <w:rFonts w:cstheme="minorHAnsi"/>
        </w:rPr>
        <w:t>®</w:t>
      </w:r>
      <w:r w:rsidR="008B344D">
        <w:t xml:space="preserve">, </w:t>
      </w:r>
      <w:proofErr w:type="spellStart"/>
      <w:r w:rsidR="008B344D">
        <w:t>SafeTrace</w:t>
      </w:r>
      <w:proofErr w:type="spellEnd"/>
      <w:r w:rsidR="008B344D">
        <w:t xml:space="preserve">, </w:t>
      </w:r>
      <w:r w:rsidR="005F3725">
        <w:t xml:space="preserve">and </w:t>
      </w:r>
      <w:r w:rsidR="00760A3B">
        <w:t>Surround</w:t>
      </w:r>
      <w:r w:rsidR="00337433" w:rsidRPr="0095261D">
        <w:rPr>
          <w:rFonts w:cstheme="minorHAnsi"/>
        </w:rPr>
        <w:t>™</w:t>
      </w:r>
      <w:r w:rsidR="00760A3B">
        <w:t>.</w:t>
      </w:r>
      <w:r w:rsidR="00A66BFA">
        <w:t xml:space="preserve"> </w:t>
      </w:r>
    </w:p>
    <w:p w14:paraId="11CB8FBE" w14:textId="0904FC11" w:rsidR="0095261D" w:rsidRPr="005661A5" w:rsidRDefault="0066746B" w:rsidP="005661A5">
      <w:pPr>
        <w:spacing w:after="0"/>
        <w:rPr>
          <w:rFonts w:ascii="Arial" w:hAnsi="Arial" w:cs="Arial"/>
          <w:b/>
          <w:bCs/>
        </w:rPr>
      </w:pPr>
      <w:r w:rsidRPr="005661A5">
        <w:rPr>
          <w:rFonts w:ascii="Arial" w:hAnsi="Arial" w:cs="Arial"/>
          <w:b/>
          <w:bCs/>
        </w:rPr>
        <w:t>USDA/WS/National Wildlife Research Cente</w:t>
      </w:r>
      <w:r w:rsidR="003B675E" w:rsidRPr="005661A5">
        <w:rPr>
          <w:rFonts w:ascii="Arial" w:hAnsi="Arial" w:cs="Arial"/>
          <w:b/>
          <w:bCs/>
        </w:rPr>
        <w:t>r</w:t>
      </w:r>
      <w:r w:rsidR="006D2195" w:rsidRPr="005661A5">
        <w:rPr>
          <w:rFonts w:ascii="Arial" w:hAnsi="Arial" w:cs="Arial"/>
          <w:b/>
          <w:bCs/>
        </w:rPr>
        <w:t xml:space="preserve">, </w:t>
      </w:r>
      <w:r w:rsidRPr="005661A5">
        <w:rPr>
          <w:rFonts w:ascii="Arial" w:hAnsi="Arial" w:cs="Arial"/>
          <w:b/>
          <w:bCs/>
        </w:rPr>
        <w:t xml:space="preserve">Fort Collins, CO </w:t>
      </w:r>
      <w:r w:rsidR="0095261D" w:rsidRPr="005661A5">
        <w:rPr>
          <w:rFonts w:ascii="Arial" w:hAnsi="Arial" w:cs="Arial"/>
          <w:b/>
          <w:bCs/>
        </w:rPr>
        <w:t xml:space="preserve">   </w:t>
      </w:r>
      <w:r w:rsidR="005661A5" w:rsidRPr="005661A5">
        <w:rPr>
          <w:rFonts w:ascii="Arial" w:hAnsi="Arial" w:cs="Arial"/>
          <w:b/>
          <w:bCs/>
        </w:rPr>
        <w:t xml:space="preserve">                       </w:t>
      </w:r>
      <w:r w:rsidR="0095261D" w:rsidRPr="005661A5">
        <w:rPr>
          <w:rFonts w:ascii="Arial" w:hAnsi="Arial" w:cs="Arial"/>
          <w:b/>
          <w:bCs/>
        </w:rPr>
        <w:t>2000-2005</w:t>
      </w:r>
    </w:p>
    <w:p w14:paraId="55B46AF9" w14:textId="6245EFB9" w:rsidR="0095261D" w:rsidRPr="005661A5" w:rsidRDefault="0095261D" w:rsidP="005661A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661A5">
        <w:rPr>
          <w:rFonts w:ascii="Arial" w:hAnsi="Arial" w:cs="Arial"/>
          <w:b/>
          <w:bCs/>
          <w:i/>
          <w:iCs/>
        </w:rPr>
        <w:t>Research Molecular Biologist/Science Fellow - Team Leader</w:t>
      </w:r>
    </w:p>
    <w:p w14:paraId="300A7C3A" w14:textId="77777777" w:rsidR="005661A5" w:rsidRPr="005661A5" w:rsidRDefault="005661A5" w:rsidP="005661A5">
      <w:pPr>
        <w:spacing w:after="0" w:line="240" w:lineRule="auto"/>
        <w:rPr>
          <w:rFonts w:ascii="Arial" w:hAnsi="Arial" w:cs="Arial"/>
          <w:b/>
          <w:bCs/>
        </w:rPr>
      </w:pPr>
    </w:p>
    <w:p w14:paraId="29BC2E44" w14:textId="0883C7A9" w:rsidR="00803E71" w:rsidRDefault="0086110C" w:rsidP="005661A5">
      <w:pPr>
        <w:pStyle w:val="ListParagraph"/>
        <w:numPr>
          <w:ilvl w:val="0"/>
          <w:numId w:val="2"/>
        </w:numPr>
      </w:pPr>
      <w:r>
        <w:t>Established molecular genetics capability</w:t>
      </w:r>
      <w:r w:rsidRPr="006D2195">
        <w:t xml:space="preserve"> </w:t>
      </w:r>
      <w:r w:rsidR="009D7FB2" w:rsidRPr="006D2195">
        <w:t>from</w:t>
      </w:r>
      <w:r w:rsidRPr="006D2195">
        <w:t xml:space="preserve"> </w:t>
      </w:r>
      <w:r w:rsidR="006D2195">
        <w:t>purchasing</w:t>
      </w:r>
      <w:r w:rsidRPr="006D2195">
        <w:t xml:space="preserve"> equipment</w:t>
      </w:r>
      <w:r>
        <w:t>, lab layout, and initiating contact with collaborators within and external to the organization.</w:t>
      </w:r>
      <w:r w:rsidR="00E21309">
        <w:t xml:space="preserve"> </w:t>
      </w:r>
    </w:p>
    <w:p w14:paraId="428F53BE" w14:textId="672BBA11" w:rsidR="000A7DD4" w:rsidRDefault="000A7DD4" w:rsidP="005661A5">
      <w:pPr>
        <w:pStyle w:val="ListParagraph"/>
        <w:numPr>
          <w:ilvl w:val="0"/>
          <w:numId w:val="2"/>
        </w:numPr>
      </w:pPr>
      <w:r>
        <w:t xml:space="preserve">Worked with multiple stakeholders with diverse, and sometimes conflicting, interests. </w:t>
      </w:r>
    </w:p>
    <w:p w14:paraId="674943A3" w14:textId="47C0DB24" w:rsidR="005661A5" w:rsidRDefault="00803E71" w:rsidP="005661A5">
      <w:pPr>
        <w:pStyle w:val="ListParagraph"/>
        <w:numPr>
          <w:ilvl w:val="0"/>
          <w:numId w:val="2"/>
        </w:numPr>
      </w:pPr>
      <w:r>
        <w:lastRenderedPageBreak/>
        <w:t>Prepared grant applications, budgets, project timelines</w:t>
      </w:r>
      <w:r w:rsidR="00865302">
        <w:t>,</w:t>
      </w:r>
      <w:r w:rsidR="00BF5F9C">
        <w:t xml:space="preserve"> and scientific publications</w:t>
      </w:r>
      <w:r>
        <w:t>.</w:t>
      </w:r>
      <w:r w:rsidR="005D014A">
        <w:t xml:space="preserve"> Extensive use of </w:t>
      </w:r>
      <w:r w:rsidR="005D014A">
        <w:rPr>
          <w:rFonts w:ascii="Segoe UI" w:hAnsi="Segoe UI" w:cs="Segoe UI"/>
          <w:sz w:val="21"/>
          <w:szCs w:val="21"/>
          <w:shd w:val="clear" w:color="auto" w:fill="FFFFFF"/>
        </w:rPr>
        <w:t>Excel and PowerPoint, for presentations and data analysis.</w:t>
      </w:r>
    </w:p>
    <w:p w14:paraId="3C4D6D6F" w14:textId="3B9B9DE8" w:rsidR="00803E71" w:rsidRDefault="00803E71" w:rsidP="005661A5">
      <w:pPr>
        <w:pStyle w:val="ListParagraph"/>
        <w:numPr>
          <w:ilvl w:val="0"/>
          <w:numId w:val="2"/>
        </w:numPr>
      </w:pPr>
      <w:r>
        <w:t>Supervised technicians and students.</w:t>
      </w:r>
    </w:p>
    <w:p w14:paraId="2CA76AAE" w14:textId="77777777" w:rsidR="005661A5" w:rsidRDefault="00026077" w:rsidP="005661A5">
      <w:pPr>
        <w:pStyle w:val="ListParagraph"/>
        <w:numPr>
          <w:ilvl w:val="0"/>
          <w:numId w:val="2"/>
        </w:numPr>
      </w:pPr>
      <w:r>
        <w:t>Developed protocols allowing field personnel to correctly collect samples from a variety of species</w:t>
      </w:r>
      <w:r w:rsidR="009D7FB2">
        <w:t xml:space="preserve"> and sample types</w:t>
      </w:r>
      <w:r>
        <w:t xml:space="preserve">. </w:t>
      </w:r>
    </w:p>
    <w:p w14:paraId="0E2756D3" w14:textId="77777777" w:rsidR="005661A5" w:rsidRDefault="00E21309" w:rsidP="005661A5">
      <w:pPr>
        <w:pStyle w:val="ListParagraph"/>
        <w:numPr>
          <w:ilvl w:val="0"/>
          <w:numId w:val="2"/>
        </w:numPr>
      </w:pPr>
      <w:r>
        <w:t xml:space="preserve">Microsatellite genotyping, </w:t>
      </w:r>
      <w:r w:rsidR="009D7FB2">
        <w:t xml:space="preserve">RFLP, </w:t>
      </w:r>
      <w:r>
        <w:t xml:space="preserve">nuclear and mitochondrial DNA sequence </w:t>
      </w:r>
      <w:r w:rsidRPr="006D2195">
        <w:t>analysis</w:t>
      </w:r>
      <w:r w:rsidR="006D2195" w:rsidRPr="006D2195">
        <w:t xml:space="preserve"> using</w:t>
      </w:r>
      <w:r w:rsidRPr="006D2195">
        <w:t xml:space="preserve"> ABI377.</w:t>
      </w:r>
      <w:r>
        <w:t xml:space="preserve"> </w:t>
      </w:r>
    </w:p>
    <w:p w14:paraId="2021EC56" w14:textId="741C1C0E" w:rsidR="00C01746" w:rsidRDefault="00E21309" w:rsidP="005661A5">
      <w:pPr>
        <w:pStyle w:val="ListParagraph"/>
        <w:numPr>
          <w:ilvl w:val="0"/>
          <w:numId w:val="2"/>
        </w:numPr>
      </w:pPr>
      <w:r>
        <w:t>Analysis of standard (blood, tissue) and non-invasive samples (hair, saliva, scat)</w:t>
      </w:r>
      <w:r w:rsidR="00EC23E1">
        <w:t>, including associated statistical analyses to verify results</w:t>
      </w:r>
      <w:r>
        <w:t xml:space="preserve">. </w:t>
      </w:r>
      <w:r w:rsidR="006D2195">
        <w:t xml:space="preserve">A variety of </w:t>
      </w:r>
      <w:r w:rsidR="00EC23E1">
        <w:t>mammals and birds</w:t>
      </w:r>
      <w:r w:rsidR="006D2195" w:rsidRPr="006D2195">
        <w:t>.</w:t>
      </w:r>
    </w:p>
    <w:p w14:paraId="0444C622" w14:textId="54B5214E" w:rsidR="005661A5" w:rsidRPr="005661A5" w:rsidRDefault="0091120B" w:rsidP="005661A5">
      <w:pPr>
        <w:spacing w:after="0" w:line="240" w:lineRule="auto"/>
        <w:rPr>
          <w:rFonts w:ascii="Arial" w:hAnsi="Arial" w:cs="Arial"/>
          <w:b/>
          <w:bCs/>
        </w:rPr>
      </w:pPr>
      <w:r w:rsidRPr="005661A5">
        <w:rPr>
          <w:rFonts w:ascii="Arial" w:hAnsi="Arial" w:cs="Arial"/>
          <w:b/>
          <w:bCs/>
        </w:rPr>
        <w:t>Purdue University</w:t>
      </w:r>
      <w:r w:rsidR="005661A5" w:rsidRPr="005661A5">
        <w:rPr>
          <w:rFonts w:ascii="Arial" w:hAnsi="Arial" w:cs="Arial"/>
          <w:b/>
          <w:bCs/>
        </w:rPr>
        <w:t xml:space="preserve">                                                                                                 </w:t>
      </w:r>
      <w:r w:rsidR="0066746B" w:rsidRPr="005661A5">
        <w:rPr>
          <w:rFonts w:ascii="Arial" w:hAnsi="Arial" w:cs="Arial"/>
          <w:b/>
          <w:bCs/>
        </w:rPr>
        <w:t xml:space="preserve"> </w:t>
      </w:r>
      <w:r w:rsidR="005661A5" w:rsidRPr="005661A5">
        <w:rPr>
          <w:rFonts w:ascii="Arial" w:hAnsi="Arial" w:cs="Arial"/>
          <w:b/>
          <w:bCs/>
        </w:rPr>
        <w:t>1997- 2000</w:t>
      </w:r>
    </w:p>
    <w:p w14:paraId="2301BF4F" w14:textId="3C6831A1" w:rsidR="0066746B" w:rsidRPr="005661A5" w:rsidRDefault="0066746B" w:rsidP="005661A5">
      <w:pPr>
        <w:spacing w:after="0" w:line="240" w:lineRule="auto"/>
        <w:rPr>
          <w:rFonts w:ascii="Arial" w:hAnsi="Arial" w:cs="Arial"/>
          <w:b/>
          <w:bCs/>
        </w:rPr>
      </w:pPr>
      <w:r w:rsidRPr="005661A5">
        <w:rPr>
          <w:rFonts w:ascii="Arial" w:hAnsi="Arial" w:cs="Arial"/>
          <w:b/>
          <w:bCs/>
        </w:rPr>
        <w:t>Forestry and Natural Resources</w:t>
      </w:r>
      <w:r w:rsidR="006D2195" w:rsidRPr="005661A5">
        <w:rPr>
          <w:rFonts w:ascii="Arial" w:hAnsi="Arial" w:cs="Arial"/>
          <w:b/>
          <w:bCs/>
        </w:rPr>
        <w:t xml:space="preserve">, </w:t>
      </w:r>
      <w:r w:rsidRPr="005661A5">
        <w:rPr>
          <w:rFonts w:ascii="Arial" w:hAnsi="Arial" w:cs="Arial"/>
          <w:b/>
          <w:bCs/>
        </w:rPr>
        <w:t xml:space="preserve">West Lafayette, IN </w:t>
      </w:r>
    </w:p>
    <w:p w14:paraId="5D71B541" w14:textId="04908B85" w:rsidR="005661A5" w:rsidRPr="005661A5" w:rsidRDefault="008F1C63" w:rsidP="005661A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5661A5">
        <w:rPr>
          <w:rFonts w:ascii="Arial" w:hAnsi="Arial" w:cs="Arial"/>
          <w:b/>
          <w:bCs/>
          <w:i/>
          <w:iCs/>
        </w:rPr>
        <w:t>Post-Doctoral</w:t>
      </w:r>
      <w:r w:rsidR="005661A5" w:rsidRPr="005661A5">
        <w:rPr>
          <w:rFonts w:ascii="Arial" w:hAnsi="Arial" w:cs="Arial"/>
          <w:b/>
          <w:bCs/>
          <w:i/>
          <w:iCs/>
        </w:rPr>
        <w:t xml:space="preserve"> Research Associate </w:t>
      </w:r>
    </w:p>
    <w:p w14:paraId="7334ECF6" w14:textId="77777777" w:rsidR="005661A5" w:rsidRDefault="005661A5" w:rsidP="005661A5">
      <w:pPr>
        <w:spacing w:after="0" w:line="240" w:lineRule="auto"/>
        <w:rPr>
          <w:rFonts w:ascii="Arial" w:hAnsi="Arial" w:cs="Arial"/>
          <w:b/>
          <w:bCs/>
        </w:rPr>
      </w:pPr>
    </w:p>
    <w:p w14:paraId="6B791693" w14:textId="601AFEB0" w:rsidR="00803E71" w:rsidRDefault="00803E71" w:rsidP="00803E71">
      <w:pPr>
        <w:pStyle w:val="ListParagraph"/>
        <w:numPr>
          <w:ilvl w:val="0"/>
          <w:numId w:val="3"/>
        </w:numPr>
        <w:spacing w:after="0" w:line="240" w:lineRule="auto"/>
      </w:pPr>
      <w:r>
        <w:t>Supervised</w:t>
      </w:r>
      <w:r w:rsidRPr="006D2195">
        <w:t xml:space="preserve"> grad</w:t>
      </w:r>
      <w:r>
        <w:t>uate and undergraduate</w:t>
      </w:r>
      <w:r w:rsidRPr="006D2195">
        <w:t xml:space="preserve"> students on lab approaches</w:t>
      </w:r>
      <w:r>
        <w:t>,</w:t>
      </w:r>
      <w:r w:rsidRPr="006D2195">
        <w:t xml:space="preserve"> organized facilities </w:t>
      </w:r>
      <w:r>
        <w:t>f</w:t>
      </w:r>
      <w:r w:rsidRPr="006D2195">
        <w:t xml:space="preserve">or </w:t>
      </w:r>
      <w:r>
        <w:t>radio</w:t>
      </w:r>
      <w:r w:rsidRPr="006D2195">
        <w:t xml:space="preserve">isotope work. </w:t>
      </w:r>
    </w:p>
    <w:p w14:paraId="1F63EF9E" w14:textId="2D4343B9" w:rsidR="00803E71" w:rsidRPr="00865302" w:rsidRDefault="00803E71" w:rsidP="005D014A">
      <w:pPr>
        <w:pStyle w:val="ListParagraph"/>
        <w:numPr>
          <w:ilvl w:val="0"/>
          <w:numId w:val="2"/>
        </w:numPr>
      </w:pPr>
      <w:r>
        <w:t>F</w:t>
      </w:r>
      <w:r w:rsidRPr="006D2195">
        <w:t xml:space="preserve">unding grants and budgets. </w:t>
      </w:r>
      <w:r w:rsidR="005D014A">
        <w:rPr>
          <w:rFonts w:ascii="Segoe UI" w:hAnsi="Segoe UI" w:cs="Segoe UI"/>
          <w:sz w:val="21"/>
          <w:szCs w:val="21"/>
          <w:shd w:val="clear" w:color="auto" w:fill="FFFFFF"/>
        </w:rPr>
        <w:t>Excel and PowerPoint, for presentations and data analysis.</w:t>
      </w:r>
    </w:p>
    <w:p w14:paraId="0889EA0D" w14:textId="6AEF3658" w:rsidR="00865302" w:rsidRDefault="00865302" w:rsidP="005D014A">
      <w:pPr>
        <w:pStyle w:val="ListParagraph"/>
        <w:numPr>
          <w:ilvl w:val="0"/>
          <w:numId w:val="2"/>
        </w:numPr>
      </w:pPr>
      <w:r>
        <w:rPr>
          <w:rFonts w:ascii="Segoe UI" w:hAnsi="Segoe UI" w:cs="Segoe UI"/>
          <w:sz w:val="21"/>
          <w:szCs w:val="21"/>
          <w:shd w:val="clear" w:color="auto" w:fill="FFFFFF"/>
        </w:rPr>
        <w:t>Preparation of scientific manuscripts for peer reviewed publication.</w:t>
      </w:r>
    </w:p>
    <w:p w14:paraId="717A89D3" w14:textId="35F9050B" w:rsidR="005661A5" w:rsidRDefault="006D2195" w:rsidP="00DE5069">
      <w:pPr>
        <w:pStyle w:val="ListParagraph"/>
        <w:numPr>
          <w:ilvl w:val="0"/>
          <w:numId w:val="3"/>
        </w:numPr>
        <w:spacing w:after="0" w:line="240" w:lineRule="auto"/>
      </w:pPr>
      <w:r w:rsidRPr="006D2195">
        <w:t>Mammalian, avian, and salmonid genetics</w:t>
      </w:r>
      <w:r w:rsidR="00865302">
        <w:t xml:space="preserve"> using m</w:t>
      </w:r>
      <w:r w:rsidRPr="006D2195">
        <w:t xml:space="preserve">icrosatellite genotyping using ABI 377 and </w:t>
      </w:r>
      <w:proofErr w:type="spellStart"/>
      <w:r w:rsidRPr="006D2195">
        <w:t>Licor</w:t>
      </w:r>
      <w:proofErr w:type="spellEnd"/>
      <w:r w:rsidRPr="006D2195">
        <w:t xml:space="preserve">, and RFLP. </w:t>
      </w:r>
    </w:p>
    <w:p w14:paraId="33D29D14" w14:textId="0789C1EB" w:rsidR="005661A5" w:rsidRDefault="006D2195" w:rsidP="005661A5">
      <w:pPr>
        <w:pStyle w:val="ListParagraph"/>
        <w:numPr>
          <w:ilvl w:val="0"/>
          <w:numId w:val="3"/>
        </w:numPr>
        <w:spacing w:after="0" w:line="240" w:lineRule="auto"/>
      </w:pPr>
      <w:r w:rsidRPr="006D2195">
        <w:t>Parentage and population genetics</w:t>
      </w:r>
      <w:r w:rsidR="00803E71">
        <w:t>,</w:t>
      </w:r>
      <w:r w:rsidRPr="006D2195">
        <w:t xml:space="preserve"> sub-specific differentiation and inter-specific gene flow.</w:t>
      </w:r>
      <w:r w:rsidR="005661A5">
        <w:t xml:space="preserve"> </w:t>
      </w:r>
      <w:r w:rsidRPr="006D2195">
        <w:t xml:space="preserve"> </w:t>
      </w:r>
    </w:p>
    <w:p w14:paraId="5643EAFD" w14:textId="77777777" w:rsidR="005661A5" w:rsidRDefault="005661A5" w:rsidP="00E63770">
      <w:pPr>
        <w:spacing w:after="0"/>
        <w:rPr>
          <w:b/>
          <w:bCs/>
          <w:sz w:val="24"/>
          <w:szCs w:val="24"/>
        </w:rPr>
      </w:pPr>
    </w:p>
    <w:p w14:paraId="1E1DE440" w14:textId="2EF709E9" w:rsidR="0018632C" w:rsidRPr="008F1C63" w:rsidRDefault="00A40FCD" w:rsidP="008F1C63">
      <w:pPr>
        <w:pBdr>
          <w:top w:val="single" w:sz="4" w:space="1" w:color="auto"/>
          <w:bottom w:val="single" w:sz="4" w:space="1" w:color="auto"/>
        </w:pBdr>
        <w:shd w:val="clear" w:color="auto" w:fill="8EAADB" w:themeFill="accent1" w:themeFillTint="99"/>
        <w:spacing w:after="0"/>
        <w:jc w:val="center"/>
        <w:rPr>
          <w:b/>
          <w:bCs/>
        </w:rPr>
      </w:pPr>
      <w:r w:rsidRPr="008F1C63">
        <w:rPr>
          <w:b/>
          <w:bCs/>
        </w:rPr>
        <w:t>EDUCATION</w:t>
      </w:r>
    </w:p>
    <w:p w14:paraId="5B6B94C9" w14:textId="46E29075" w:rsidR="0018632C" w:rsidRPr="005661A5" w:rsidRDefault="0018632C" w:rsidP="00E63770">
      <w:pPr>
        <w:spacing w:after="0" w:line="240" w:lineRule="auto"/>
        <w:rPr>
          <w:b/>
          <w:bCs/>
          <w:color w:val="000000" w:themeColor="text1"/>
        </w:rPr>
      </w:pPr>
      <w:r w:rsidRPr="005661A5">
        <w:rPr>
          <w:b/>
          <w:bCs/>
          <w:color w:val="000000" w:themeColor="text1"/>
        </w:rPr>
        <w:t>Lincoln University, Lincoln, New Zealand</w:t>
      </w:r>
    </w:p>
    <w:p w14:paraId="54D665FD" w14:textId="40138CA7" w:rsidR="005661A5" w:rsidRPr="005661A5" w:rsidRDefault="005661A5" w:rsidP="00E63770">
      <w:pPr>
        <w:spacing w:after="0" w:line="240" w:lineRule="auto"/>
        <w:rPr>
          <w:b/>
          <w:bCs/>
          <w:color w:val="000000" w:themeColor="text1"/>
        </w:rPr>
      </w:pPr>
      <w:r w:rsidRPr="005661A5">
        <w:rPr>
          <w:b/>
          <w:bCs/>
          <w:color w:val="000000" w:themeColor="text1"/>
        </w:rPr>
        <w:t xml:space="preserve">PhD, Biochemistry- Molecular Population Genetics </w:t>
      </w:r>
    </w:p>
    <w:p w14:paraId="49882FF5" w14:textId="77777777" w:rsidR="005661A5" w:rsidRDefault="005661A5" w:rsidP="00E63770">
      <w:pPr>
        <w:spacing w:after="0"/>
      </w:pPr>
    </w:p>
    <w:p w14:paraId="4609AB59" w14:textId="08A4B83A" w:rsidR="00BB3B8D" w:rsidRPr="005661A5" w:rsidRDefault="0018632C" w:rsidP="00E63770">
      <w:pPr>
        <w:spacing w:after="0" w:line="240" w:lineRule="auto"/>
        <w:rPr>
          <w:b/>
          <w:bCs/>
        </w:rPr>
      </w:pPr>
      <w:r w:rsidRPr="005661A5">
        <w:rPr>
          <w:b/>
          <w:bCs/>
        </w:rPr>
        <w:t>University of California, Davis</w:t>
      </w:r>
    </w:p>
    <w:p w14:paraId="4D082BBA" w14:textId="4D8265F9" w:rsidR="005661A5" w:rsidRPr="005661A5" w:rsidRDefault="005661A5" w:rsidP="00E63770">
      <w:pPr>
        <w:spacing w:after="0" w:line="240" w:lineRule="auto"/>
        <w:rPr>
          <w:b/>
          <w:bCs/>
        </w:rPr>
      </w:pPr>
      <w:r w:rsidRPr="005661A5">
        <w:rPr>
          <w:b/>
          <w:bCs/>
        </w:rPr>
        <w:t xml:space="preserve">BS, Biochemistry, minor in German language </w:t>
      </w:r>
    </w:p>
    <w:p w14:paraId="1901ED3E" w14:textId="77777777" w:rsidR="0051209C" w:rsidRDefault="0051209C" w:rsidP="00E63770">
      <w:pPr>
        <w:spacing w:after="0"/>
      </w:pPr>
    </w:p>
    <w:p w14:paraId="7D2022F3" w14:textId="35F87DE1" w:rsidR="00C01746" w:rsidRPr="008F1C63" w:rsidRDefault="00C01746" w:rsidP="008F1C63">
      <w:pPr>
        <w:pBdr>
          <w:top w:val="single" w:sz="4" w:space="1" w:color="auto"/>
          <w:bottom w:val="single" w:sz="4" w:space="1" w:color="auto"/>
        </w:pBdr>
        <w:shd w:val="clear" w:color="auto" w:fill="8EAADB" w:themeFill="accent1" w:themeFillTint="99"/>
        <w:spacing w:after="0"/>
        <w:jc w:val="center"/>
        <w:rPr>
          <w:b/>
          <w:bCs/>
        </w:rPr>
      </w:pPr>
      <w:r w:rsidRPr="008F1C63">
        <w:rPr>
          <w:b/>
          <w:bCs/>
        </w:rPr>
        <w:t>PUBLICATIONS</w:t>
      </w:r>
    </w:p>
    <w:p w14:paraId="2E2AE3A7" w14:textId="4C3314A9" w:rsidR="00760A3B" w:rsidRPr="0051209C" w:rsidRDefault="00C01746" w:rsidP="00E63770">
      <w:pPr>
        <w:spacing w:after="0"/>
        <w:rPr>
          <w:b/>
          <w:bCs/>
        </w:rPr>
      </w:pPr>
      <w:r w:rsidRPr="0051209C">
        <w:rPr>
          <w:b/>
          <w:bCs/>
        </w:rPr>
        <w:t>17 peer-reviewed scientific publications</w:t>
      </w:r>
      <w:r w:rsidR="006B607F" w:rsidRPr="0051209C">
        <w:rPr>
          <w:b/>
          <w:bCs/>
        </w:rPr>
        <w:t>, list available on request</w:t>
      </w:r>
    </w:p>
    <w:sectPr w:rsidR="00760A3B" w:rsidRPr="00512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62FB"/>
    <w:multiLevelType w:val="hybridMultilevel"/>
    <w:tmpl w:val="1BC2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F8D"/>
    <w:multiLevelType w:val="hybridMultilevel"/>
    <w:tmpl w:val="CE26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6A71"/>
    <w:multiLevelType w:val="hybridMultilevel"/>
    <w:tmpl w:val="7B6C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A1"/>
    <w:rsid w:val="00026077"/>
    <w:rsid w:val="0004097A"/>
    <w:rsid w:val="00045AFD"/>
    <w:rsid w:val="0004706F"/>
    <w:rsid w:val="00073536"/>
    <w:rsid w:val="00075022"/>
    <w:rsid w:val="000906AB"/>
    <w:rsid w:val="000A7DD4"/>
    <w:rsid w:val="000C21B8"/>
    <w:rsid w:val="000C2DBA"/>
    <w:rsid w:val="000C6D2A"/>
    <w:rsid w:val="000D6B32"/>
    <w:rsid w:val="00172DB1"/>
    <w:rsid w:val="0018632C"/>
    <w:rsid w:val="00194772"/>
    <w:rsid w:val="001B35FA"/>
    <w:rsid w:val="001C6B01"/>
    <w:rsid w:val="002264DE"/>
    <w:rsid w:val="00237F26"/>
    <w:rsid w:val="00243936"/>
    <w:rsid w:val="00245C0C"/>
    <w:rsid w:val="0025524D"/>
    <w:rsid w:val="00256942"/>
    <w:rsid w:val="00337433"/>
    <w:rsid w:val="00386A5F"/>
    <w:rsid w:val="00395979"/>
    <w:rsid w:val="003B675E"/>
    <w:rsid w:val="003F2721"/>
    <w:rsid w:val="00402DBA"/>
    <w:rsid w:val="00474CA1"/>
    <w:rsid w:val="00474D69"/>
    <w:rsid w:val="004A20A4"/>
    <w:rsid w:val="004D005A"/>
    <w:rsid w:val="004E6B78"/>
    <w:rsid w:val="004F2FB8"/>
    <w:rsid w:val="0051209C"/>
    <w:rsid w:val="005259BB"/>
    <w:rsid w:val="00543D41"/>
    <w:rsid w:val="00564F68"/>
    <w:rsid w:val="005661A5"/>
    <w:rsid w:val="005948AA"/>
    <w:rsid w:val="005D014A"/>
    <w:rsid w:val="005F3725"/>
    <w:rsid w:val="0066746B"/>
    <w:rsid w:val="006844D3"/>
    <w:rsid w:val="006A1A9D"/>
    <w:rsid w:val="006A5DBF"/>
    <w:rsid w:val="006B607F"/>
    <w:rsid w:val="006D2195"/>
    <w:rsid w:val="006E7EAC"/>
    <w:rsid w:val="00757901"/>
    <w:rsid w:val="00760A3B"/>
    <w:rsid w:val="007C02C9"/>
    <w:rsid w:val="007D4EF4"/>
    <w:rsid w:val="00803E71"/>
    <w:rsid w:val="00814090"/>
    <w:rsid w:val="00817382"/>
    <w:rsid w:val="008216C6"/>
    <w:rsid w:val="0086110C"/>
    <w:rsid w:val="00865302"/>
    <w:rsid w:val="008971A5"/>
    <w:rsid w:val="008B344D"/>
    <w:rsid w:val="008F1C63"/>
    <w:rsid w:val="0091120B"/>
    <w:rsid w:val="00943136"/>
    <w:rsid w:val="0095261D"/>
    <w:rsid w:val="00953AF4"/>
    <w:rsid w:val="009D7FB2"/>
    <w:rsid w:val="00A40FCD"/>
    <w:rsid w:val="00A66BFA"/>
    <w:rsid w:val="00A94ECA"/>
    <w:rsid w:val="00B01CCC"/>
    <w:rsid w:val="00B11986"/>
    <w:rsid w:val="00B216E2"/>
    <w:rsid w:val="00B362AD"/>
    <w:rsid w:val="00BB3B8D"/>
    <w:rsid w:val="00BC1FDD"/>
    <w:rsid w:val="00BF5F9C"/>
    <w:rsid w:val="00C01746"/>
    <w:rsid w:val="00C22993"/>
    <w:rsid w:val="00C31428"/>
    <w:rsid w:val="00C53BED"/>
    <w:rsid w:val="00CE7AA2"/>
    <w:rsid w:val="00D27CD8"/>
    <w:rsid w:val="00D52738"/>
    <w:rsid w:val="00D54C91"/>
    <w:rsid w:val="00D85103"/>
    <w:rsid w:val="00E21309"/>
    <w:rsid w:val="00E26FA9"/>
    <w:rsid w:val="00E63770"/>
    <w:rsid w:val="00EB6CCF"/>
    <w:rsid w:val="00EC23E1"/>
    <w:rsid w:val="00EE4006"/>
    <w:rsid w:val="00F16F38"/>
    <w:rsid w:val="00F503E9"/>
    <w:rsid w:val="00F7273D"/>
    <w:rsid w:val="00F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44E4"/>
  <w15:chartTrackingRefBased/>
  <w15:docId w15:val="{8242B54E-7C26-4ACC-B9BA-6FDB3C33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D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authorname">
    <w:name w:val="bibauthorname"/>
    <w:basedOn w:val="DefaultParagraphFont"/>
    <w:rsid w:val="00245C0C"/>
  </w:style>
  <w:style w:type="character" w:customStyle="1" w:styleId="suffix">
    <w:name w:val="suffix"/>
    <w:basedOn w:val="DefaultParagraphFont"/>
    <w:rsid w:val="00245C0C"/>
  </w:style>
  <w:style w:type="character" w:customStyle="1" w:styleId="year">
    <w:name w:val="year"/>
    <w:basedOn w:val="DefaultParagraphFont"/>
    <w:rsid w:val="00245C0C"/>
  </w:style>
  <w:style w:type="character" w:customStyle="1" w:styleId="articletitle">
    <w:name w:val="articletitle"/>
    <w:basedOn w:val="DefaultParagraphFont"/>
    <w:rsid w:val="00245C0C"/>
  </w:style>
  <w:style w:type="character" w:customStyle="1" w:styleId="journaltitle">
    <w:name w:val="journaltitle"/>
    <w:basedOn w:val="DefaultParagraphFont"/>
    <w:rsid w:val="00245C0C"/>
  </w:style>
  <w:style w:type="character" w:customStyle="1" w:styleId="volumeid">
    <w:name w:val="volumeid"/>
    <w:basedOn w:val="DefaultParagraphFont"/>
    <w:rsid w:val="00245C0C"/>
  </w:style>
  <w:style w:type="character" w:customStyle="1" w:styleId="firstpage">
    <w:name w:val="firstpage"/>
    <w:basedOn w:val="DefaultParagraphFont"/>
    <w:rsid w:val="00245C0C"/>
  </w:style>
  <w:style w:type="character" w:customStyle="1" w:styleId="lastpage">
    <w:name w:val="lastpage"/>
    <w:basedOn w:val="DefaultParagraphFont"/>
    <w:rsid w:val="00245C0C"/>
  </w:style>
  <w:style w:type="character" w:customStyle="1" w:styleId="al-author-name-more">
    <w:name w:val="al-author-name-more"/>
    <w:basedOn w:val="DefaultParagraphFont"/>
    <w:rsid w:val="00386A5F"/>
  </w:style>
  <w:style w:type="character" w:styleId="Hyperlink">
    <w:name w:val="Hyperlink"/>
    <w:basedOn w:val="DefaultParagraphFont"/>
    <w:uiPriority w:val="99"/>
    <w:unhideWhenUsed/>
    <w:rsid w:val="00386A5F"/>
    <w:rPr>
      <w:color w:val="0000FF"/>
      <w:u w:val="single"/>
    </w:rPr>
  </w:style>
  <w:style w:type="character" w:customStyle="1" w:styleId="delimiter">
    <w:name w:val="delimiter"/>
    <w:basedOn w:val="DefaultParagraphFont"/>
    <w:rsid w:val="00386A5F"/>
  </w:style>
  <w:style w:type="character" w:styleId="Emphasis">
    <w:name w:val="Emphasis"/>
    <w:basedOn w:val="DefaultParagraphFont"/>
    <w:uiPriority w:val="20"/>
    <w:qFormat/>
    <w:rsid w:val="00386A5F"/>
    <w:rPr>
      <w:i/>
      <w:iCs/>
    </w:rPr>
  </w:style>
  <w:style w:type="character" w:customStyle="1" w:styleId="citationjournalname">
    <w:name w:val="citationjournalname"/>
    <w:basedOn w:val="DefaultParagraphFont"/>
    <w:rsid w:val="00B216E2"/>
  </w:style>
  <w:style w:type="character" w:styleId="UnresolvedMention">
    <w:name w:val="Unresolved Mention"/>
    <w:basedOn w:val="DefaultParagraphFont"/>
    <w:uiPriority w:val="99"/>
    <w:semiHidden/>
    <w:unhideWhenUsed/>
    <w:rsid w:val="00543D4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3D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5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ristenlenneywilliam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FDE4-B226-433F-9471-71470B5B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williams</dc:creator>
  <cp:keywords/>
  <dc:description/>
  <cp:lastModifiedBy>christen williams</cp:lastModifiedBy>
  <cp:revision>3</cp:revision>
  <cp:lastPrinted>2019-11-20T20:59:00Z</cp:lastPrinted>
  <dcterms:created xsi:type="dcterms:W3CDTF">2020-01-10T02:39:00Z</dcterms:created>
  <dcterms:modified xsi:type="dcterms:W3CDTF">2020-01-10T03:05:00Z</dcterms:modified>
</cp:coreProperties>
</file>